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61" w:type="dxa"/>
        <w:tblLook w:val="01E0" w:firstRow="1" w:lastRow="1" w:firstColumn="1" w:lastColumn="1" w:noHBand="0" w:noVBand="0"/>
      </w:tblPr>
      <w:tblGrid>
        <w:gridCol w:w="4253"/>
        <w:gridCol w:w="5508"/>
      </w:tblGrid>
      <w:tr w:rsidR="001B2B5B" w:rsidRPr="00232C41" w14:paraId="29D5A611" w14:textId="77777777" w:rsidTr="001B2B5B">
        <w:tc>
          <w:tcPr>
            <w:tcW w:w="4253" w:type="dxa"/>
          </w:tcPr>
          <w:p w14:paraId="364E7C2A" w14:textId="77777777" w:rsidR="001B2B5B" w:rsidRPr="006F4668" w:rsidRDefault="001B2B5B" w:rsidP="001B2B5B">
            <w:pPr>
              <w:spacing w:after="0" w:line="240" w:lineRule="auto"/>
              <w:jc w:val="center"/>
              <w:rPr>
                <w:rFonts w:ascii="Times New Roman" w:hAnsi="Times New Roman"/>
                <w:b/>
                <w:sz w:val="24"/>
                <w:szCs w:val="24"/>
              </w:rPr>
            </w:pPr>
            <w:r w:rsidRPr="006F4668">
              <w:rPr>
                <w:rFonts w:ascii="Times New Roman" w:hAnsi="Times New Roman"/>
                <w:b/>
                <w:sz w:val="24"/>
                <w:szCs w:val="24"/>
                <w:lang w:val="vi-VN"/>
              </w:rPr>
              <w:t xml:space="preserve">UBND HUYỆN </w:t>
            </w:r>
            <w:r w:rsidRPr="006F4668">
              <w:rPr>
                <w:rFonts w:ascii="Times New Roman" w:hAnsi="Times New Roman"/>
                <w:b/>
                <w:sz w:val="24"/>
                <w:szCs w:val="24"/>
              </w:rPr>
              <w:t>MƯỜNG CHÀ</w:t>
            </w:r>
          </w:p>
          <w:p w14:paraId="1B1B7890" w14:textId="7BFE1E83" w:rsidR="001B2B5B" w:rsidRPr="00232C41" w:rsidRDefault="001B2B5B" w:rsidP="001B2B5B">
            <w:pPr>
              <w:spacing w:after="0" w:line="240" w:lineRule="auto"/>
              <w:jc w:val="center"/>
              <w:rPr>
                <w:rFonts w:ascii="Times New Roman" w:hAnsi="Times New Roman"/>
                <w:b/>
                <w:sz w:val="28"/>
                <w:szCs w:val="28"/>
              </w:rPr>
            </w:pPr>
            <w:r w:rsidRPr="006F4668">
              <w:rPr>
                <w:rFonts w:ascii="Times New Roman" w:hAnsi="Times New Roman"/>
                <w:b/>
                <w:noProof/>
                <w:sz w:val="24"/>
                <w:szCs w:val="24"/>
              </w:rPr>
              <mc:AlternateContent>
                <mc:Choice Requires="wps">
                  <w:drawing>
                    <wp:anchor distT="0" distB="0" distL="114300" distR="114300" simplePos="0" relativeHeight="251659264" behindDoc="0" locked="0" layoutInCell="1" allowOverlap="1" wp14:anchorId="5EE57DD3" wp14:editId="52D4D99A">
                      <wp:simplePos x="0" y="0"/>
                      <wp:positionH relativeFrom="column">
                        <wp:posOffset>586740</wp:posOffset>
                      </wp:positionH>
                      <wp:positionV relativeFrom="paragraph">
                        <wp:posOffset>179070</wp:posOffset>
                      </wp:positionV>
                      <wp:extent cx="1438275" cy="0"/>
                      <wp:effectExtent l="0" t="0" r="0" b="0"/>
                      <wp:wrapNone/>
                      <wp:docPr id="15" name="Straight Connector 15"/>
                      <wp:cNvGraphicFramePr/>
                      <a:graphic xmlns:a="http://schemas.openxmlformats.org/drawingml/2006/main">
                        <a:graphicData uri="http://schemas.microsoft.com/office/word/2010/wordprocessingShape">
                          <wps:wsp>
                            <wps:cNvCnPr/>
                            <wps:spPr>
                              <a:xfrm>
                                <a:off x="0" y="0"/>
                                <a:ext cx="1438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3587DD" id="Straight Connector 1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2pt,14.1pt" to="159.4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" strokecolor="black [3200]" strokeweight=".5pt">
                      <v:stroke joinstyle="miter"/>
                    </v:line>
                  </w:pict>
                </mc:Fallback>
              </mc:AlternateContent>
            </w:r>
            <w:r w:rsidRPr="006F4668">
              <w:rPr>
                <w:rFonts w:ascii="Times New Roman" w:hAnsi="Times New Roman"/>
                <w:sz w:val="26"/>
                <w:szCs w:val="26"/>
              </w:rPr>
              <w:t>TRƯỜNG PTDTBT TH SA LÔNG</w:t>
            </w:r>
          </w:p>
        </w:tc>
        <w:tc>
          <w:tcPr>
            <w:tcW w:w="5508" w:type="dxa"/>
          </w:tcPr>
          <w:p w14:paraId="18F7A362" w14:textId="77777777" w:rsidR="001B2B5B" w:rsidRPr="006F4668" w:rsidRDefault="001B2B5B" w:rsidP="001B2B5B">
            <w:pPr>
              <w:spacing w:after="0" w:line="240" w:lineRule="auto"/>
              <w:jc w:val="center"/>
              <w:rPr>
                <w:rFonts w:ascii="Times New Roman" w:hAnsi="Times New Roman"/>
                <w:b/>
                <w:sz w:val="24"/>
                <w:szCs w:val="24"/>
                <w:lang w:val="vi-VN"/>
              </w:rPr>
            </w:pPr>
            <w:r w:rsidRPr="006F4668">
              <w:rPr>
                <w:rFonts w:ascii="Times New Roman" w:hAnsi="Times New Roman"/>
                <w:b/>
                <w:sz w:val="24"/>
                <w:szCs w:val="24"/>
                <w:lang w:val="vi-VN"/>
              </w:rPr>
              <w:t>CỘNG HÒA XÃ HỘI CHỦ NGHĨA VIỆT NAM</w:t>
            </w:r>
          </w:p>
          <w:p w14:paraId="07ECFDEA" w14:textId="3F7C1038" w:rsidR="001B2B5B" w:rsidRPr="00232C41" w:rsidRDefault="001B2B5B" w:rsidP="001B2B5B">
            <w:pPr>
              <w:spacing w:after="0" w:line="240" w:lineRule="auto"/>
              <w:jc w:val="center"/>
              <w:rPr>
                <w:rFonts w:ascii="Times New Roman" w:hAnsi="Times New Roman"/>
                <w:sz w:val="28"/>
                <w:szCs w:val="28"/>
              </w:rPr>
            </w:pPr>
            <w:r w:rsidRPr="006F4668">
              <w:rPr>
                <w:rFonts w:ascii="Times New Roman" w:hAnsi="Times New Roman"/>
                <w:b/>
                <w:noProof/>
                <w:sz w:val="26"/>
                <w:szCs w:val="26"/>
              </w:rPr>
              <mc:AlternateContent>
                <mc:Choice Requires="wps">
                  <w:drawing>
                    <wp:anchor distT="0" distB="0" distL="114300" distR="114300" simplePos="0" relativeHeight="251660288" behindDoc="0" locked="0" layoutInCell="1" allowOverlap="1" wp14:anchorId="0EAEAC1F" wp14:editId="7646D4A0">
                      <wp:simplePos x="0" y="0"/>
                      <wp:positionH relativeFrom="column">
                        <wp:posOffset>669925</wp:posOffset>
                      </wp:positionH>
                      <wp:positionV relativeFrom="paragraph">
                        <wp:posOffset>192405</wp:posOffset>
                      </wp:positionV>
                      <wp:extent cx="2019300" cy="0"/>
                      <wp:effectExtent l="0" t="0" r="19050" b="19050"/>
                      <wp:wrapNone/>
                      <wp:docPr id="16" name="Straight Connector 16"/>
                      <wp:cNvGraphicFramePr/>
                      <a:graphic xmlns:a="http://schemas.openxmlformats.org/drawingml/2006/main">
                        <a:graphicData uri="http://schemas.microsoft.com/office/word/2010/wordprocessingShape">
                          <wps:wsp>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AA8676C" id="Straight Connector 1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2.75pt,15.15pt" to="211.7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" strokecolor="black [3200]" strokeweight=".5pt">
                      <v:stroke joinstyle="miter"/>
                    </v:line>
                  </w:pict>
                </mc:Fallback>
              </mc:AlternateContent>
            </w:r>
            <w:r w:rsidRPr="006F4668">
              <w:rPr>
                <w:rFonts w:ascii="Times New Roman" w:hAnsi="Times New Roman"/>
                <w:b/>
                <w:sz w:val="26"/>
                <w:szCs w:val="26"/>
                <w:lang w:val="vi-VN"/>
              </w:rPr>
              <w:t>Độc lập - Tự do - Hạnh phúc</w:t>
            </w:r>
          </w:p>
        </w:tc>
      </w:tr>
    </w:tbl>
    <w:p w14:paraId="0450AC87" w14:textId="7766D812" w:rsidR="005C3828" w:rsidRPr="00232C41" w:rsidRDefault="005C3828" w:rsidP="005C3828">
      <w:pPr>
        <w:widowControl w:val="0"/>
        <w:autoSpaceDE w:val="0"/>
        <w:autoSpaceDN w:val="0"/>
        <w:adjustRightInd w:val="0"/>
        <w:spacing w:before="120" w:after="0" w:line="240" w:lineRule="auto"/>
        <w:rPr>
          <w:rFonts w:ascii="Times New Roman" w:hAnsi="Times New Roman"/>
          <w:sz w:val="28"/>
          <w:szCs w:val="28"/>
        </w:rPr>
      </w:pPr>
    </w:p>
    <w:p w14:paraId="25F75C0F" w14:textId="77777777" w:rsidR="005C3828" w:rsidRPr="00232C41" w:rsidRDefault="005C3828" w:rsidP="005C3828">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b/>
          <w:bCs/>
          <w:sz w:val="28"/>
          <w:szCs w:val="28"/>
        </w:rPr>
        <w:t>BẢN MÔ TẢ VỊ TRÍ VIỆC LÀM</w:t>
      </w:r>
    </w:p>
    <w:tbl>
      <w:tblPr>
        <w:tblW w:w="5000" w:type="pct"/>
        <w:tblCellMar>
          <w:left w:w="0" w:type="dxa"/>
          <w:right w:w="0" w:type="dxa"/>
        </w:tblCellMar>
        <w:tblLook w:val="0000" w:firstRow="0" w:lastRow="0" w:firstColumn="0" w:lastColumn="0" w:noHBand="0" w:noVBand="0"/>
      </w:tblPr>
      <w:tblGrid>
        <w:gridCol w:w="3244"/>
        <w:gridCol w:w="2713"/>
        <w:gridCol w:w="3105"/>
      </w:tblGrid>
      <w:tr w:rsidR="005C3828" w:rsidRPr="00232C41" w14:paraId="6A50C110" w14:textId="77777777" w:rsidTr="009D3910">
        <w:tc>
          <w:tcPr>
            <w:tcW w:w="3287" w:type="pct"/>
            <w:gridSpan w:val="2"/>
            <w:vMerge w:val="restart"/>
            <w:tcBorders>
              <w:top w:val="single" w:sz="4" w:space="0" w:color="000000"/>
              <w:left w:val="single" w:sz="4" w:space="0" w:color="000000"/>
              <w:bottom w:val="single" w:sz="4" w:space="0" w:color="000000"/>
              <w:right w:val="single" w:sz="4" w:space="0" w:color="000000"/>
            </w:tcBorders>
            <w:vAlign w:val="center"/>
          </w:tcPr>
          <w:p w14:paraId="1D937AF3" w14:textId="1658036D"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 xml:space="preserve">Tên vị trí việc làm: </w:t>
            </w:r>
            <w:r w:rsidRPr="00232C41">
              <w:rPr>
                <w:rFonts w:ascii="Times New Roman" w:hAnsi="Times New Roman"/>
                <w:b/>
                <w:bCs/>
                <w:sz w:val="28"/>
                <w:szCs w:val="28"/>
              </w:rPr>
              <w:t xml:space="preserve">Y tế học đường </w:t>
            </w:r>
          </w:p>
        </w:tc>
        <w:tc>
          <w:tcPr>
            <w:tcW w:w="1713" w:type="pct"/>
            <w:tcBorders>
              <w:top w:val="single" w:sz="4" w:space="0" w:color="000000"/>
              <w:left w:val="single" w:sz="4" w:space="0" w:color="000000"/>
              <w:bottom w:val="single" w:sz="4" w:space="0" w:color="000000"/>
              <w:right w:val="single" w:sz="4" w:space="0" w:color="000000"/>
            </w:tcBorders>
            <w:vAlign w:val="center"/>
          </w:tcPr>
          <w:p w14:paraId="3DE08B67"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Mã vị trí việc làm:</w:t>
            </w:r>
          </w:p>
        </w:tc>
      </w:tr>
      <w:tr w:rsidR="005C3828" w:rsidRPr="00232C41" w14:paraId="6FFCA16C" w14:textId="77777777" w:rsidTr="009D3910">
        <w:tc>
          <w:tcPr>
            <w:tcW w:w="3287" w:type="pct"/>
            <w:gridSpan w:val="2"/>
            <w:vMerge/>
            <w:tcBorders>
              <w:top w:val="single" w:sz="4" w:space="0" w:color="000000"/>
              <w:left w:val="single" w:sz="4" w:space="0" w:color="000000"/>
              <w:bottom w:val="single" w:sz="4" w:space="0" w:color="000000"/>
              <w:right w:val="single" w:sz="4" w:space="0" w:color="000000"/>
            </w:tcBorders>
            <w:vAlign w:val="center"/>
          </w:tcPr>
          <w:p w14:paraId="370B6A11"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p>
        </w:tc>
        <w:tc>
          <w:tcPr>
            <w:tcW w:w="1713" w:type="pct"/>
            <w:tcBorders>
              <w:top w:val="single" w:sz="4" w:space="0" w:color="000000"/>
              <w:left w:val="single" w:sz="4" w:space="0" w:color="000000"/>
              <w:bottom w:val="single" w:sz="4" w:space="0" w:color="000000"/>
              <w:right w:val="single" w:sz="4" w:space="0" w:color="000000"/>
            </w:tcBorders>
            <w:vAlign w:val="center"/>
          </w:tcPr>
          <w:p w14:paraId="4BF0CD31"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Ngày bắt đầu thực hiện:</w:t>
            </w:r>
          </w:p>
        </w:tc>
      </w:tr>
      <w:tr w:rsidR="005C3828" w:rsidRPr="00232C41" w14:paraId="7BC28A17" w14:textId="77777777" w:rsidTr="009D3910">
        <w:tc>
          <w:tcPr>
            <w:tcW w:w="1790" w:type="pct"/>
            <w:tcBorders>
              <w:top w:val="single" w:sz="4" w:space="0" w:color="000000"/>
              <w:left w:val="single" w:sz="4" w:space="0" w:color="000000"/>
              <w:bottom w:val="single" w:sz="4" w:space="0" w:color="000000"/>
              <w:right w:val="single" w:sz="4" w:space="0" w:color="000000"/>
            </w:tcBorders>
            <w:vAlign w:val="center"/>
          </w:tcPr>
          <w:p w14:paraId="49C99728"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Quy trình công việc liên quan:</w:t>
            </w:r>
          </w:p>
        </w:tc>
        <w:tc>
          <w:tcPr>
            <w:tcW w:w="3210" w:type="pct"/>
            <w:gridSpan w:val="2"/>
            <w:tcBorders>
              <w:top w:val="single" w:sz="4" w:space="0" w:color="000000"/>
              <w:left w:val="single" w:sz="4" w:space="0" w:color="000000"/>
              <w:bottom w:val="single" w:sz="4" w:space="0" w:color="000000"/>
              <w:right w:val="single" w:sz="4" w:space="0" w:color="000000"/>
            </w:tcBorders>
            <w:vAlign w:val="center"/>
          </w:tcPr>
          <w:p w14:paraId="55B8BB29"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 Các văn bản của Đảng, quy phạm pháp luật liên quan;</w:t>
            </w:r>
          </w:p>
          <w:p w14:paraId="2AF107BC"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 Các quy định, quy chế làm việc và các quy định về quy trình, thủ tục giải quyết công việc của cơ quan, tổ chức.</w:t>
            </w:r>
          </w:p>
        </w:tc>
      </w:tr>
    </w:tbl>
    <w:p w14:paraId="210176A2" w14:textId="77777777" w:rsidR="005C3828" w:rsidRPr="00232C41" w:rsidRDefault="005C3828" w:rsidP="005C3828">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b/>
          <w:bCs/>
          <w:sz w:val="28"/>
          <w:szCs w:val="28"/>
        </w:rPr>
        <w:t>1. Mục tiêu vị trí việc làm:</w:t>
      </w:r>
    </w:p>
    <w:p w14:paraId="5030F64C" w14:textId="77777777" w:rsidR="005C3828" w:rsidRPr="00232C41" w:rsidRDefault="005C3828" w:rsidP="005C3828">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Chủ trì thực hiện công tác y tế trường học trong cơ sở giáo dục.</w:t>
      </w:r>
    </w:p>
    <w:p w14:paraId="0165AC76" w14:textId="77777777" w:rsidR="005C3828" w:rsidRPr="00232C41" w:rsidRDefault="005C3828" w:rsidP="005C3828">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b/>
          <w:bCs/>
          <w:sz w:val="28"/>
          <w:szCs w:val="28"/>
        </w:rPr>
        <w:t>2. Các công việc và tiêu chí đánh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18"/>
        <w:gridCol w:w="1817"/>
        <w:gridCol w:w="4535"/>
        <w:gridCol w:w="2196"/>
      </w:tblGrid>
      <w:tr w:rsidR="005C3828" w:rsidRPr="00232C41" w14:paraId="780BB19B" w14:textId="77777777" w:rsidTr="009D3910">
        <w:tc>
          <w:tcPr>
            <w:tcW w:w="286" w:type="pct"/>
            <w:vMerge w:val="restart"/>
            <w:shd w:val="clear" w:color="auto" w:fill="auto"/>
            <w:vAlign w:val="center"/>
          </w:tcPr>
          <w:p w14:paraId="3495DF18"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b/>
                <w:bCs/>
                <w:sz w:val="28"/>
                <w:szCs w:val="28"/>
              </w:rPr>
              <w:t>TT</w:t>
            </w:r>
          </w:p>
        </w:tc>
        <w:tc>
          <w:tcPr>
            <w:tcW w:w="3503" w:type="pct"/>
            <w:gridSpan w:val="2"/>
            <w:shd w:val="clear" w:color="auto" w:fill="auto"/>
            <w:vAlign w:val="center"/>
          </w:tcPr>
          <w:p w14:paraId="749C6658"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b/>
                <w:bCs/>
                <w:sz w:val="28"/>
                <w:szCs w:val="28"/>
              </w:rPr>
              <w:t>Các nhiệm vụ, công việc</w:t>
            </w:r>
          </w:p>
        </w:tc>
        <w:tc>
          <w:tcPr>
            <w:tcW w:w="1211" w:type="pct"/>
            <w:vMerge w:val="restart"/>
            <w:shd w:val="clear" w:color="auto" w:fill="auto"/>
            <w:vAlign w:val="center"/>
          </w:tcPr>
          <w:p w14:paraId="2F0F4661"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b/>
                <w:bCs/>
                <w:sz w:val="28"/>
                <w:szCs w:val="28"/>
              </w:rPr>
              <w:t>Tiêu chí đánh giá</w:t>
            </w:r>
            <w:r w:rsidRPr="00232C41">
              <w:rPr>
                <w:rFonts w:ascii="Times New Roman" w:hAnsi="Times New Roman"/>
                <w:sz w:val="28"/>
                <w:szCs w:val="28"/>
              </w:rPr>
              <w:t xml:space="preserve"> </w:t>
            </w:r>
            <w:r w:rsidRPr="00232C41">
              <w:rPr>
                <w:rFonts w:ascii="Times New Roman" w:hAnsi="Times New Roman"/>
                <w:b/>
                <w:bCs/>
                <w:sz w:val="28"/>
                <w:szCs w:val="28"/>
              </w:rPr>
              <w:t>hoàn thành công</w:t>
            </w:r>
            <w:r w:rsidRPr="00232C41">
              <w:rPr>
                <w:rFonts w:ascii="Times New Roman" w:hAnsi="Times New Roman"/>
                <w:sz w:val="28"/>
                <w:szCs w:val="28"/>
              </w:rPr>
              <w:t xml:space="preserve"> </w:t>
            </w:r>
            <w:r w:rsidRPr="00232C41">
              <w:rPr>
                <w:rFonts w:ascii="Times New Roman" w:hAnsi="Times New Roman"/>
                <w:b/>
                <w:bCs/>
                <w:sz w:val="28"/>
                <w:szCs w:val="28"/>
              </w:rPr>
              <w:t>việc</w:t>
            </w:r>
            <w:r w:rsidRPr="00232C41">
              <w:rPr>
                <w:rFonts w:ascii="Times New Roman" w:hAnsi="Times New Roman"/>
                <w:b/>
                <w:bCs/>
                <w:sz w:val="28"/>
                <w:szCs w:val="28"/>
                <w:vertAlign w:val="superscript"/>
              </w:rPr>
              <w:t>1</w:t>
            </w:r>
            <w:r w:rsidRPr="00232C41">
              <w:rPr>
                <w:rFonts w:ascii="Times New Roman" w:hAnsi="Times New Roman"/>
                <w:sz w:val="28"/>
                <w:szCs w:val="28"/>
              </w:rPr>
              <w:t xml:space="preserve"> </w:t>
            </w:r>
            <w:r w:rsidRPr="00232C41">
              <w:rPr>
                <w:rFonts w:ascii="Times New Roman" w:hAnsi="Times New Roman"/>
                <w:sz w:val="28"/>
                <w:szCs w:val="28"/>
              </w:rPr>
              <w:br/>
            </w:r>
            <w:r w:rsidRPr="00232C41">
              <w:rPr>
                <w:rFonts w:ascii="Times New Roman" w:hAnsi="Times New Roman"/>
                <w:i/>
                <w:iCs/>
                <w:sz w:val="28"/>
                <w:szCs w:val="28"/>
              </w:rPr>
              <w:t>(</w:t>
            </w:r>
            <w:r w:rsidRPr="00232C41">
              <w:rPr>
                <w:rFonts w:ascii="Times New Roman" w:hAnsi="Times New Roman"/>
                <w:sz w:val="28"/>
                <w:szCs w:val="28"/>
              </w:rPr>
              <w:t>HTSX, HTT, HT)</w:t>
            </w:r>
          </w:p>
        </w:tc>
      </w:tr>
      <w:tr w:rsidR="005C3828" w:rsidRPr="00232C41" w14:paraId="30C17158" w14:textId="77777777" w:rsidTr="009D3910">
        <w:tc>
          <w:tcPr>
            <w:tcW w:w="286" w:type="pct"/>
            <w:vMerge/>
            <w:shd w:val="clear" w:color="auto" w:fill="auto"/>
            <w:vAlign w:val="center"/>
          </w:tcPr>
          <w:p w14:paraId="73A97440"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1002" w:type="pct"/>
            <w:shd w:val="clear" w:color="auto" w:fill="auto"/>
            <w:vAlign w:val="center"/>
          </w:tcPr>
          <w:p w14:paraId="46DDBFA6"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b/>
                <w:bCs/>
                <w:sz w:val="28"/>
                <w:szCs w:val="28"/>
              </w:rPr>
              <w:t>Nhiệm vụ, mảng công việc</w:t>
            </w:r>
          </w:p>
        </w:tc>
        <w:tc>
          <w:tcPr>
            <w:tcW w:w="2501" w:type="pct"/>
            <w:shd w:val="clear" w:color="auto" w:fill="auto"/>
            <w:vAlign w:val="center"/>
          </w:tcPr>
          <w:p w14:paraId="440E1BA5"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b/>
                <w:bCs/>
                <w:sz w:val="28"/>
                <w:szCs w:val="28"/>
              </w:rPr>
              <w:t>Công việc cụ thể</w:t>
            </w:r>
          </w:p>
          <w:p w14:paraId="6C4768B3"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sz w:val="28"/>
                <w:szCs w:val="28"/>
              </w:rPr>
              <w:t>(cơ quan, tổ chức cụ thể)</w:t>
            </w:r>
          </w:p>
        </w:tc>
        <w:tc>
          <w:tcPr>
            <w:tcW w:w="1211" w:type="pct"/>
            <w:vMerge/>
            <w:shd w:val="clear" w:color="auto" w:fill="auto"/>
            <w:vAlign w:val="center"/>
          </w:tcPr>
          <w:p w14:paraId="0A887A1D"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p>
        </w:tc>
      </w:tr>
      <w:tr w:rsidR="005C3828" w:rsidRPr="00232C41" w14:paraId="58A40426" w14:textId="77777777" w:rsidTr="009D3910">
        <w:tc>
          <w:tcPr>
            <w:tcW w:w="286" w:type="pct"/>
            <w:shd w:val="clear" w:color="auto" w:fill="auto"/>
            <w:vAlign w:val="center"/>
          </w:tcPr>
          <w:p w14:paraId="08260966"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sz w:val="28"/>
                <w:szCs w:val="28"/>
              </w:rPr>
              <w:t>2.1</w:t>
            </w:r>
          </w:p>
        </w:tc>
        <w:tc>
          <w:tcPr>
            <w:tcW w:w="1002" w:type="pct"/>
            <w:shd w:val="clear" w:color="auto" w:fill="auto"/>
            <w:vAlign w:val="center"/>
          </w:tcPr>
          <w:p w14:paraId="36434C05"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Công tác y tế trường học</w:t>
            </w:r>
          </w:p>
        </w:tc>
        <w:tc>
          <w:tcPr>
            <w:tcW w:w="2501" w:type="pct"/>
            <w:shd w:val="clear" w:color="auto" w:fill="auto"/>
            <w:vAlign w:val="center"/>
          </w:tcPr>
          <w:p w14:paraId="4EC83DF9"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a) Tổ chức các hoạt động quản lý, bảo vệ và chăm sóc sức khỏe người học (kiểm tra, theo dõi sức khỏe định kỳ; phối hợp tổ chức thăm khám, điều trị theo chuyên khoa; sơ cứu, cấp cứu; tư vấn sức khỏe; hướng dẫn tổ chức bữa ăn dinh dưỡng...);</w:t>
            </w:r>
          </w:p>
          <w:p w14:paraId="72FE5158"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b) Tổ chức các hoạt động truyền thông, giáo dục sức khỏe (biên soạn, tìm kiếm các tài liệu truyền thông; tổ chức truyền thông, giáo dục sức khỏe;...);</w:t>
            </w:r>
          </w:p>
          <w:p w14:paraId="21839FA5"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c) Bảo đảm vệ sinh trường học và an toàn thực phẩm;</w:t>
            </w:r>
          </w:p>
          <w:p w14:paraId="51904E63"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đ) Thống kê báo cáo và đánh giá về công tác y tế trường học (các báo cáo định kỳ hoặc đột xuất theo quy định).</w:t>
            </w:r>
          </w:p>
        </w:tc>
        <w:tc>
          <w:tcPr>
            <w:tcW w:w="1211" w:type="pct"/>
            <w:shd w:val="clear" w:color="auto" w:fill="auto"/>
            <w:vAlign w:val="center"/>
          </w:tcPr>
          <w:p w14:paraId="281C16D0"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p>
        </w:tc>
      </w:tr>
      <w:tr w:rsidR="005C3828" w:rsidRPr="00232C41" w14:paraId="2AB35C80" w14:textId="77777777" w:rsidTr="009D3910">
        <w:tc>
          <w:tcPr>
            <w:tcW w:w="286" w:type="pct"/>
            <w:shd w:val="clear" w:color="auto" w:fill="auto"/>
            <w:vAlign w:val="center"/>
          </w:tcPr>
          <w:p w14:paraId="274016CC"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sz w:val="28"/>
                <w:szCs w:val="28"/>
              </w:rPr>
              <w:t>2.2</w:t>
            </w:r>
          </w:p>
        </w:tc>
        <w:tc>
          <w:tcPr>
            <w:tcW w:w="1002" w:type="pct"/>
            <w:shd w:val="clear" w:color="auto" w:fill="auto"/>
            <w:vAlign w:val="center"/>
          </w:tcPr>
          <w:p w14:paraId="60B766A6"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Các nhiệm vụ khác</w:t>
            </w:r>
          </w:p>
        </w:tc>
        <w:tc>
          <w:tcPr>
            <w:tcW w:w="2501" w:type="pct"/>
            <w:shd w:val="clear" w:color="auto" w:fill="auto"/>
            <w:vAlign w:val="center"/>
          </w:tcPr>
          <w:p w14:paraId="76E9E6A3"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Theo phân công của hiệu trưởng.</w:t>
            </w:r>
          </w:p>
        </w:tc>
        <w:tc>
          <w:tcPr>
            <w:tcW w:w="1211" w:type="pct"/>
            <w:shd w:val="clear" w:color="auto" w:fill="auto"/>
            <w:vAlign w:val="center"/>
          </w:tcPr>
          <w:p w14:paraId="0641F07B"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p>
        </w:tc>
      </w:tr>
    </w:tbl>
    <w:p w14:paraId="3DF06EB8" w14:textId="77777777" w:rsidR="005C3828" w:rsidRPr="00232C41" w:rsidRDefault="005C3828" w:rsidP="005C3828">
      <w:pPr>
        <w:widowControl w:val="0"/>
        <w:autoSpaceDE w:val="0"/>
        <w:autoSpaceDN w:val="0"/>
        <w:adjustRightInd w:val="0"/>
        <w:spacing w:before="120" w:after="0" w:line="240" w:lineRule="auto"/>
        <w:rPr>
          <w:rFonts w:ascii="Times New Roman" w:hAnsi="Times New Roman"/>
          <w:b/>
          <w:bCs/>
          <w:sz w:val="28"/>
          <w:szCs w:val="28"/>
        </w:rPr>
      </w:pPr>
    </w:p>
    <w:p w14:paraId="4BD468FA" w14:textId="77777777" w:rsidR="005C3828" w:rsidRPr="00232C41" w:rsidRDefault="005C3828" w:rsidP="005C3828">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b/>
          <w:bCs/>
          <w:sz w:val="28"/>
          <w:szCs w:val="28"/>
        </w:rPr>
        <w:t>3. Các mối quan hệ công việc</w:t>
      </w:r>
    </w:p>
    <w:p w14:paraId="2ECC1A62" w14:textId="77777777" w:rsidR="005C3828" w:rsidRPr="00232C41" w:rsidRDefault="005C3828" w:rsidP="005C3828">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b/>
          <w:bCs/>
          <w:sz w:val="28"/>
          <w:szCs w:val="28"/>
        </w:rPr>
        <w:lastRenderedPageBreak/>
        <w:t>3.1. Bên trong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097"/>
        <w:gridCol w:w="2899"/>
        <w:gridCol w:w="3070"/>
      </w:tblGrid>
      <w:tr w:rsidR="005C3828" w:rsidRPr="00232C41" w14:paraId="4CF3C928" w14:textId="77777777" w:rsidTr="009D3910">
        <w:tc>
          <w:tcPr>
            <w:tcW w:w="1708" w:type="pct"/>
            <w:shd w:val="clear" w:color="auto" w:fill="auto"/>
            <w:vAlign w:val="center"/>
          </w:tcPr>
          <w:p w14:paraId="671CFA17"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b/>
                <w:bCs/>
                <w:sz w:val="28"/>
                <w:szCs w:val="28"/>
              </w:rPr>
              <w:t>Được quản lý trực tiếp và kiểm duyệt kết quả bởi</w:t>
            </w:r>
          </w:p>
        </w:tc>
        <w:tc>
          <w:tcPr>
            <w:tcW w:w="1599" w:type="pct"/>
            <w:shd w:val="clear" w:color="auto" w:fill="auto"/>
            <w:vAlign w:val="center"/>
          </w:tcPr>
          <w:p w14:paraId="5DB3320D"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b/>
                <w:bCs/>
                <w:sz w:val="28"/>
                <w:szCs w:val="28"/>
              </w:rPr>
              <w:t>Quản lý trực tiếp</w:t>
            </w:r>
          </w:p>
        </w:tc>
        <w:tc>
          <w:tcPr>
            <w:tcW w:w="1693" w:type="pct"/>
            <w:shd w:val="clear" w:color="auto" w:fill="auto"/>
            <w:vAlign w:val="center"/>
          </w:tcPr>
          <w:p w14:paraId="3E93F391"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b/>
                <w:bCs/>
                <w:sz w:val="28"/>
                <w:szCs w:val="28"/>
              </w:rPr>
              <w:t>Các đơn vị phối hợp chính</w:t>
            </w:r>
          </w:p>
        </w:tc>
      </w:tr>
      <w:tr w:rsidR="005C3828" w:rsidRPr="00232C41" w14:paraId="4B4E840F" w14:textId="77777777" w:rsidTr="009D3910">
        <w:tc>
          <w:tcPr>
            <w:tcW w:w="1708" w:type="pct"/>
            <w:shd w:val="clear" w:color="auto" w:fill="auto"/>
            <w:vAlign w:val="center"/>
          </w:tcPr>
          <w:p w14:paraId="3F78E84F" w14:textId="49882578"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Hiệu trưởng trường TH</w:t>
            </w:r>
          </w:p>
        </w:tc>
        <w:tc>
          <w:tcPr>
            <w:tcW w:w="1599" w:type="pct"/>
            <w:shd w:val="clear" w:color="auto" w:fill="auto"/>
            <w:vAlign w:val="center"/>
          </w:tcPr>
          <w:p w14:paraId="1C75044E"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Phòng y tế trường học</w:t>
            </w:r>
          </w:p>
        </w:tc>
        <w:tc>
          <w:tcPr>
            <w:tcW w:w="1693" w:type="pct"/>
            <w:shd w:val="clear" w:color="auto" w:fill="auto"/>
            <w:vAlign w:val="center"/>
          </w:tcPr>
          <w:p w14:paraId="5032E380"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Các tổ chuyên môn, các tổ chức đoàn thể trong cơ sở giáo dục.</w:t>
            </w:r>
          </w:p>
        </w:tc>
      </w:tr>
    </w:tbl>
    <w:p w14:paraId="42B6D24B" w14:textId="77777777" w:rsidR="005C3828" w:rsidRPr="00232C41" w:rsidRDefault="005C3828" w:rsidP="005C3828">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b/>
          <w:bCs/>
          <w:sz w:val="28"/>
          <w:szCs w:val="28"/>
        </w:rPr>
        <w:t>3.2. Bên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203"/>
        <w:gridCol w:w="4863"/>
      </w:tblGrid>
      <w:tr w:rsidR="005C3828" w:rsidRPr="00232C41" w14:paraId="14483137" w14:textId="77777777" w:rsidTr="009D3910">
        <w:tc>
          <w:tcPr>
            <w:tcW w:w="2318" w:type="pct"/>
            <w:shd w:val="clear" w:color="auto" w:fill="auto"/>
          </w:tcPr>
          <w:p w14:paraId="7AAE6D12"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b/>
                <w:bCs/>
                <w:sz w:val="28"/>
                <w:szCs w:val="28"/>
              </w:rPr>
              <w:t>Cơ quan, tổ chức có quan hệ chính</w:t>
            </w:r>
          </w:p>
          <w:p w14:paraId="109B45FA"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sz w:val="28"/>
                <w:szCs w:val="28"/>
              </w:rPr>
              <w:t>(cơ quan, tổ chức cụ thể)</w:t>
            </w:r>
          </w:p>
        </w:tc>
        <w:tc>
          <w:tcPr>
            <w:tcW w:w="2682" w:type="pct"/>
            <w:shd w:val="clear" w:color="auto" w:fill="auto"/>
          </w:tcPr>
          <w:p w14:paraId="2FD833CE"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b/>
                <w:bCs/>
                <w:sz w:val="28"/>
                <w:szCs w:val="28"/>
              </w:rPr>
              <w:t>Bản chất quan hệ</w:t>
            </w:r>
          </w:p>
        </w:tc>
      </w:tr>
      <w:tr w:rsidR="005C3828" w:rsidRPr="00232C41" w14:paraId="48642AD8" w14:textId="77777777" w:rsidTr="009D3910">
        <w:tc>
          <w:tcPr>
            <w:tcW w:w="2318" w:type="pct"/>
            <w:shd w:val="clear" w:color="auto" w:fill="auto"/>
          </w:tcPr>
          <w:p w14:paraId="3094DA7B"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 Các bộ phận chuyên môn thuộc Phòng Giáo dục và Đào tạo.</w:t>
            </w:r>
          </w:p>
        </w:tc>
        <w:tc>
          <w:tcPr>
            <w:tcW w:w="2682" w:type="pct"/>
            <w:shd w:val="clear" w:color="auto" w:fill="auto"/>
          </w:tcPr>
          <w:p w14:paraId="598E6FCE"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Hướng dẫn, kiểm tra việc triển khai thực hiện công tác y tế trường học.</w:t>
            </w:r>
          </w:p>
        </w:tc>
      </w:tr>
      <w:tr w:rsidR="005C3828" w:rsidRPr="00232C41" w14:paraId="00D9F256" w14:textId="77777777" w:rsidTr="009D3910">
        <w:tc>
          <w:tcPr>
            <w:tcW w:w="2318" w:type="pct"/>
            <w:shd w:val="clear" w:color="auto" w:fill="auto"/>
          </w:tcPr>
          <w:p w14:paraId="45CC87B8"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 Các tổ chức, đoàn thể tại địa phương; các cơ sở giáo dục khác.</w:t>
            </w:r>
          </w:p>
        </w:tc>
        <w:tc>
          <w:tcPr>
            <w:tcW w:w="2682" w:type="pct"/>
            <w:shd w:val="clear" w:color="auto" w:fill="auto"/>
          </w:tcPr>
          <w:p w14:paraId="527F8339"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Phối hợp thực hiện công tác y tế trường học.</w:t>
            </w:r>
          </w:p>
        </w:tc>
      </w:tr>
      <w:tr w:rsidR="005C3828" w:rsidRPr="00232C41" w14:paraId="75AE07DB" w14:textId="77777777" w:rsidTr="009D3910">
        <w:tc>
          <w:tcPr>
            <w:tcW w:w="2318" w:type="pct"/>
            <w:shd w:val="clear" w:color="auto" w:fill="auto"/>
          </w:tcPr>
          <w:p w14:paraId="44326B70"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 Các tổ chức, các chuyên gia trong và ngoài nước về y tế trường học.</w:t>
            </w:r>
          </w:p>
        </w:tc>
        <w:tc>
          <w:tcPr>
            <w:tcW w:w="2682" w:type="pct"/>
            <w:shd w:val="clear" w:color="auto" w:fill="auto"/>
          </w:tcPr>
          <w:p w14:paraId="5D50893E"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Nâng cao công tác y tế trường học.</w:t>
            </w:r>
          </w:p>
        </w:tc>
      </w:tr>
    </w:tbl>
    <w:p w14:paraId="5FFFC977" w14:textId="77777777" w:rsidR="005C3828" w:rsidRPr="00232C41" w:rsidRDefault="005C3828" w:rsidP="005C3828">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b/>
          <w:bCs/>
          <w:sz w:val="28"/>
          <w:szCs w:val="28"/>
        </w:rPr>
        <w:t>4. 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698"/>
        <w:gridCol w:w="8368"/>
      </w:tblGrid>
      <w:tr w:rsidR="005C3828" w:rsidRPr="00232C41" w14:paraId="5ED3FB4D" w14:textId="77777777" w:rsidTr="009D3910">
        <w:tc>
          <w:tcPr>
            <w:tcW w:w="385" w:type="pct"/>
            <w:shd w:val="clear" w:color="auto" w:fill="auto"/>
            <w:vAlign w:val="center"/>
          </w:tcPr>
          <w:p w14:paraId="72E0D4CF"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b/>
                <w:bCs/>
                <w:sz w:val="28"/>
                <w:szCs w:val="28"/>
              </w:rPr>
              <w:t>TT</w:t>
            </w:r>
          </w:p>
        </w:tc>
        <w:tc>
          <w:tcPr>
            <w:tcW w:w="4615" w:type="pct"/>
            <w:shd w:val="clear" w:color="auto" w:fill="auto"/>
            <w:vAlign w:val="center"/>
          </w:tcPr>
          <w:p w14:paraId="36510FB2"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b/>
                <w:bCs/>
                <w:sz w:val="28"/>
                <w:szCs w:val="28"/>
              </w:rPr>
              <w:t>Quyền hạn cụ thể</w:t>
            </w:r>
          </w:p>
        </w:tc>
      </w:tr>
      <w:tr w:rsidR="005C3828" w:rsidRPr="00232C41" w14:paraId="4BB867FC" w14:textId="77777777" w:rsidTr="009D3910">
        <w:tc>
          <w:tcPr>
            <w:tcW w:w="385" w:type="pct"/>
            <w:shd w:val="clear" w:color="auto" w:fill="auto"/>
            <w:vAlign w:val="center"/>
          </w:tcPr>
          <w:p w14:paraId="055C986F"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sz w:val="28"/>
                <w:szCs w:val="28"/>
              </w:rPr>
              <w:t>4.1</w:t>
            </w:r>
          </w:p>
        </w:tc>
        <w:tc>
          <w:tcPr>
            <w:tcW w:w="4615" w:type="pct"/>
            <w:shd w:val="clear" w:color="auto" w:fill="auto"/>
            <w:vAlign w:val="center"/>
          </w:tcPr>
          <w:p w14:paraId="4C509D89"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Được tự chủ thực hiện nhiệm vụ chuyên môn với sự phân công, hỗ trợ của tổ chuyên môn và nhà trường.</w:t>
            </w:r>
          </w:p>
        </w:tc>
      </w:tr>
      <w:tr w:rsidR="005C3828" w:rsidRPr="00232C41" w14:paraId="1F3639B4" w14:textId="77777777" w:rsidTr="009D3910">
        <w:tc>
          <w:tcPr>
            <w:tcW w:w="385" w:type="pct"/>
            <w:shd w:val="clear" w:color="auto" w:fill="auto"/>
            <w:vAlign w:val="center"/>
          </w:tcPr>
          <w:p w14:paraId="7C7A18DE"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sz w:val="28"/>
                <w:szCs w:val="28"/>
              </w:rPr>
              <w:t>4.2</w:t>
            </w:r>
          </w:p>
        </w:tc>
        <w:tc>
          <w:tcPr>
            <w:tcW w:w="4615" w:type="pct"/>
            <w:shd w:val="clear" w:color="auto" w:fill="auto"/>
            <w:vAlign w:val="center"/>
          </w:tcPr>
          <w:p w14:paraId="7318F32F"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Được đào tạo, bồi dưỡng nâng cao trình độ chính trị, chuyên môn, nghiệp vụ; thường xuyên cập nhật kiến thức chuyên môn y tế thông qua các hình thức hội thảo, tập huấn, đào tạo, bồi dưỡng nghiệp vụ chuyên môn do ngành Y tế, ngành Giáo dục tổ chức để triển khai được các nhiệm vụ quy định.</w:t>
            </w:r>
          </w:p>
        </w:tc>
      </w:tr>
      <w:tr w:rsidR="005C3828" w:rsidRPr="00232C41" w14:paraId="3B88F685" w14:textId="77777777" w:rsidTr="009D3910">
        <w:tc>
          <w:tcPr>
            <w:tcW w:w="385" w:type="pct"/>
            <w:shd w:val="clear" w:color="auto" w:fill="auto"/>
            <w:vAlign w:val="center"/>
          </w:tcPr>
          <w:p w14:paraId="7E5069F5"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sz w:val="28"/>
                <w:szCs w:val="28"/>
              </w:rPr>
              <w:t>4.3</w:t>
            </w:r>
          </w:p>
        </w:tc>
        <w:tc>
          <w:tcPr>
            <w:tcW w:w="4615" w:type="pct"/>
            <w:shd w:val="clear" w:color="auto" w:fill="auto"/>
            <w:vAlign w:val="center"/>
          </w:tcPr>
          <w:p w14:paraId="6DFDC55A"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Được ký hợp đồng, nghiên cứu khoa học tại cơ sở giáo dục khác hoặc cơ sở nghiên cứu khoa học với điều kiện bảo đảm hoàn thành nhiệm vụ nơi mình công tác và được sự đồng ý của hiệu trưởng bằng văn bản.</w:t>
            </w:r>
          </w:p>
        </w:tc>
      </w:tr>
      <w:tr w:rsidR="005C3828" w:rsidRPr="00232C41" w14:paraId="388CDBB8" w14:textId="77777777" w:rsidTr="009D3910">
        <w:tc>
          <w:tcPr>
            <w:tcW w:w="385" w:type="pct"/>
            <w:shd w:val="clear" w:color="auto" w:fill="auto"/>
            <w:vAlign w:val="center"/>
          </w:tcPr>
          <w:p w14:paraId="10662AA8"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sz w:val="28"/>
                <w:szCs w:val="28"/>
              </w:rPr>
              <w:t>4.4</w:t>
            </w:r>
          </w:p>
        </w:tc>
        <w:tc>
          <w:tcPr>
            <w:tcW w:w="4615" w:type="pct"/>
            <w:shd w:val="clear" w:color="auto" w:fill="auto"/>
            <w:vAlign w:val="center"/>
          </w:tcPr>
          <w:p w14:paraId="3A7F1672"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Được tôn trọng, bảo vệ nhân phẩm, danh dự và thân thể.</w:t>
            </w:r>
          </w:p>
        </w:tc>
      </w:tr>
      <w:tr w:rsidR="005C3828" w:rsidRPr="00232C41" w14:paraId="1F1A566D" w14:textId="77777777" w:rsidTr="009D3910">
        <w:tc>
          <w:tcPr>
            <w:tcW w:w="385" w:type="pct"/>
            <w:shd w:val="clear" w:color="auto" w:fill="auto"/>
            <w:vAlign w:val="center"/>
          </w:tcPr>
          <w:p w14:paraId="0ED6068D"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sz w:val="28"/>
                <w:szCs w:val="28"/>
              </w:rPr>
              <w:t>4.5</w:t>
            </w:r>
          </w:p>
        </w:tc>
        <w:tc>
          <w:tcPr>
            <w:tcW w:w="4615" w:type="pct"/>
            <w:shd w:val="clear" w:color="auto" w:fill="auto"/>
            <w:vAlign w:val="center"/>
          </w:tcPr>
          <w:p w14:paraId="43C6077E"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Được nghỉ các ngày lễ, tết và các ngày nghỉ khác theo quy định của pháp luật.</w:t>
            </w:r>
          </w:p>
        </w:tc>
      </w:tr>
      <w:tr w:rsidR="005C3828" w:rsidRPr="00232C41" w14:paraId="40285F73" w14:textId="77777777" w:rsidTr="009D3910">
        <w:tc>
          <w:tcPr>
            <w:tcW w:w="385" w:type="pct"/>
            <w:shd w:val="clear" w:color="auto" w:fill="auto"/>
            <w:vAlign w:val="center"/>
          </w:tcPr>
          <w:p w14:paraId="50724B6B"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sz w:val="28"/>
                <w:szCs w:val="28"/>
              </w:rPr>
              <w:t>4.6</w:t>
            </w:r>
          </w:p>
        </w:tc>
        <w:tc>
          <w:tcPr>
            <w:tcW w:w="4615" w:type="pct"/>
            <w:shd w:val="clear" w:color="auto" w:fill="auto"/>
            <w:vAlign w:val="center"/>
          </w:tcPr>
          <w:p w14:paraId="4BC42E13"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Chấp hành các quy định của pháp luật; quy chế hoạt động, nội quy của cơ sở giáo dục.</w:t>
            </w:r>
          </w:p>
        </w:tc>
      </w:tr>
    </w:tbl>
    <w:p w14:paraId="67E2A2BB" w14:textId="77777777" w:rsidR="005C3828" w:rsidRPr="00232C41" w:rsidRDefault="005C3828" w:rsidP="005C3828">
      <w:pPr>
        <w:widowControl w:val="0"/>
        <w:autoSpaceDE w:val="0"/>
        <w:autoSpaceDN w:val="0"/>
        <w:adjustRightInd w:val="0"/>
        <w:spacing w:before="120" w:after="0" w:line="240" w:lineRule="auto"/>
        <w:rPr>
          <w:rFonts w:ascii="Times New Roman" w:hAnsi="Times New Roman"/>
          <w:b/>
          <w:bCs/>
          <w:sz w:val="28"/>
          <w:szCs w:val="28"/>
        </w:rPr>
      </w:pPr>
    </w:p>
    <w:p w14:paraId="7C89C59C" w14:textId="77777777" w:rsidR="005C3828" w:rsidRPr="00232C41" w:rsidRDefault="005C3828" w:rsidP="005C3828">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b/>
          <w:bCs/>
          <w:sz w:val="28"/>
          <w:szCs w:val="28"/>
        </w:rPr>
        <w:t>5. Các yêu cầu về trình độ, năng lực</w:t>
      </w:r>
    </w:p>
    <w:p w14:paraId="4C6EDE2B" w14:textId="77777777" w:rsidR="005C3828" w:rsidRPr="00232C41" w:rsidRDefault="005C3828" w:rsidP="005C3828">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b/>
          <w:bCs/>
          <w:sz w:val="28"/>
          <w:szCs w:val="28"/>
        </w:rPr>
        <w:t>5.1. Yêu cầu về trình độ</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413"/>
        <w:gridCol w:w="6653"/>
      </w:tblGrid>
      <w:tr w:rsidR="005C3828" w:rsidRPr="00232C41" w14:paraId="79888FA5" w14:textId="77777777" w:rsidTr="009D3910">
        <w:tc>
          <w:tcPr>
            <w:tcW w:w="1331" w:type="pct"/>
            <w:shd w:val="clear" w:color="auto" w:fill="auto"/>
            <w:vAlign w:val="center"/>
          </w:tcPr>
          <w:p w14:paraId="544DF20F"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b/>
                <w:bCs/>
                <w:sz w:val="28"/>
                <w:szCs w:val="28"/>
              </w:rPr>
              <w:t>Nhóm yêu cầu</w:t>
            </w:r>
          </w:p>
        </w:tc>
        <w:tc>
          <w:tcPr>
            <w:tcW w:w="3669" w:type="pct"/>
            <w:shd w:val="clear" w:color="auto" w:fill="auto"/>
            <w:vAlign w:val="center"/>
          </w:tcPr>
          <w:p w14:paraId="4D4C0C81"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b/>
                <w:bCs/>
                <w:sz w:val="28"/>
                <w:szCs w:val="28"/>
              </w:rPr>
              <w:t>Các yêu cầu cụ thể</w:t>
            </w:r>
          </w:p>
        </w:tc>
      </w:tr>
      <w:tr w:rsidR="005C3828" w:rsidRPr="00232C41" w14:paraId="7E3D3E7F" w14:textId="77777777" w:rsidTr="009D3910">
        <w:tc>
          <w:tcPr>
            <w:tcW w:w="1331" w:type="pct"/>
            <w:shd w:val="clear" w:color="auto" w:fill="auto"/>
            <w:vAlign w:val="center"/>
          </w:tcPr>
          <w:p w14:paraId="06FBA488"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Trình độ đào tạo</w:t>
            </w:r>
          </w:p>
        </w:tc>
        <w:tc>
          <w:tcPr>
            <w:tcW w:w="3669" w:type="pct"/>
            <w:shd w:val="clear" w:color="auto" w:fill="auto"/>
            <w:vAlign w:val="center"/>
          </w:tcPr>
          <w:p w14:paraId="7EE3A4FB"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Có trình độ chuyên môn từ y sĩ trung cấp trở lên</w:t>
            </w:r>
          </w:p>
        </w:tc>
      </w:tr>
      <w:tr w:rsidR="005C3828" w:rsidRPr="00232C41" w14:paraId="124811AC" w14:textId="77777777" w:rsidTr="009D3910">
        <w:tc>
          <w:tcPr>
            <w:tcW w:w="1331" w:type="pct"/>
            <w:shd w:val="clear" w:color="auto" w:fill="auto"/>
            <w:vAlign w:val="center"/>
          </w:tcPr>
          <w:p w14:paraId="0E937E28"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lastRenderedPageBreak/>
              <w:t>Kiến thức bổ trợ</w:t>
            </w:r>
          </w:p>
        </w:tc>
        <w:tc>
          <w:tcPr>
            <w:tcW w:w="3669" w:type="pct"/>
            <w:shd w:val="clear" w:color="auto" w:fill="auto"/>
            <w:vAlign w:val="center"/>
          </w:tcPr>
          <w:p w14:paraId="4B5B8D49"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Trường hợp nhân viên y tế trường học trực tiếp thực hiện khám bệnh, chữa bệnh thì phải có chứng chỉ hành nghề theo quy định của pháp luật về khám bệnh, chữa bệnh</w:t>
            </w:r>
          </w:p>
        </w:tc>
      </w:tr>
      <w:tr w:rsidR="005C3828" w:rsidRPr="00232C41" w14:paraId="7EF9031F" w14:textId="77777777" w:rsidTr="009D3910">
        <w:tc>
          <w:tcPr>
            <w:tcW w:w="1331" w:type="pct"/>
            <w:shd w:val="clear" w:color="auto" w:fill="auto"/>
            <w:vAlign w:val="center"/>
          </w:tcPr>
          <w:p w14:paraId="71DAB964"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Kinh nghiệm (thành tích công tác)</w:t>
            </w:r>
          </w:p>
        </w:tc>
        <w:tc>
          <w:tcPr>
            <w:tcW w:w="3669" w:type="pct"/>
            <w:shd w:val="clear" w:color="auto" w:fill="auto"/>
            <w:vAlign w:val="center"/>
          </w:tcPr>
          <w:p w14:paraId="6F071D39"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Không</w:t>
            </w:r>
          </w:p>
        </w:tc>
      </w:tr>
      <w:tr w:rsidR="005C3828" w:rsidRPr="00232C41" w14:paraId="133F41AE" w14:textId="77777777" w:rsidTr="009D3910">
        <w:tc>
          <w:tcPr>
            <w:tcW w:w="1331" w:type="pct"/>
            <w:shd w:val="clear" w:color="auto" w:fill="auto"/>
            <w:vAlign w:val="center"/>
          </w:tcPr>
          <w:p w14:paraId="31F9C05D"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Phẩm chất cá nhân</w:t>
            </w:r>
          </w:p>
        </w:tc>
        <w:tc>
          <w:tcPr>
            <w:tcW w:w="3669" w:type="pct"/>
            <w:shd w:val="clear" w:color="auto" w:fill="auto"/>
            <w:vAlign w:val="center"/>
          </w:tcPr>
          <w:p w14:paraId="55556C40"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 Có tinh thần trách nhiệm, tận tụy với công việc;có thái độ niềm nở, tận tình khi thực hiện các nhiệm vụ bảo vệ, chăm sóc sức khỏe người học; có ý thức rèn luyện, nâng cao phẩm chất đạo đức của người làm công tác y tế;</w:t>
            </w:r>
          </w:p>
          <w:p w14:paraId="4926C37E"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 Thương yêu, tôn trọng và đối xử công bằng đối với người học; bảo đảm bí mật thông tin về sức khỏe của người học;</w:t>
            </w:r>
          </w:p>
          <w:p w14:paraId="6F26965B"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 Có trách nhiệm hợp tác với đồng nghiệp, gia đình người học trong việc bảo vệ, chăm sóc sức khỏe người học;</w:t>
            </w:r>
          </w:p>
          <w:p w14:paraId="36631C3E"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 Thực hiện lối sống lành mạnh, văn minh, phù hợp với môi trường giáo dục.</w:t>
            </w:r>
          </w:p>
        </w:tc>
      </w:tr>
    </w:tbl>
    <w:p w14:paraId="7CC76ACD" w14:textId="77777777" w:rsidR="005C3828" w:rsidRPr="00232C41" w:rsidRDefault="005C3828" w:rsidP="005C3828">
      <w:pPr>
        <w:widowControl w:val="0"/>
        <w:autoSpaceDE w:val="0"/>
        <w:autoSpaceDN w:val="0"/>
        <w:adjustRightInd w:val="0"/>
        <w:spacing w:before="120" w:after="0" w:line="240" w:lineRule="auto"/>
        <w:jc w:val="center"/>
        <w:rPr>
          <w:rFonts w:ascii="Times New Roman" w:hAnsi="Times New Roman"/>
          <w:sz w:val="28"/>
          <w:szCs w:val="28"/>
        </w:rPr>
      </w:pPr>
    </w:p>
    <w:p w14:paraId="09593C54" w14:textId="77777777" w:rsidR="005C3828" w:rsidRPr="00232C41" w:rsidRDefault="005C3828" w:rsidP="005C3828">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b/>
          <w:bCs/>
          <w:sz w:val="28"/>
          <w:szCs w:val="28"/>
        </w:rPr>
        <w:t>5.2. Yêu cầu về năng lực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1908"/>
        <w:gridCol w:w="5940"/>
        <w:gridCol w:w="1218"/>
      </w:tblGrid>
      <w:tr w:rsidR="005C3828" w:rsidRPr="00232C41" w14:paraId="2207A342" w14:textId="77777777" w:rsidTr="009D3910">
        <w:tc>
          <w:tcPr>
            <w:tcW w:w="1052" w:type="pct"/>
            <w:shd w:val="clear" w:color="auto" w:fill="auto"/>
            <w:vAlign w:val="center"/>
          </w:tcPr>
          <w:p w14:paraId="3F6C0DC0"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b/>
                <w:bCs/>
                <w:sz w:val="28"/>
                <w:szCs w:val="28"/>
              </w:rPr>
              <w:t>Nhóm năng lực</w:t>
            </w:r>
          </w:p>
        </w:tc>
        <w:tc>
          <w:tcPr>
            <w:tcW w:w="3275" w:type="pct"/>
            <w:shd w:val="clear" w:color="auto" w:fill="auto"/>
            <w:vAlign w:val="center"/>
          </w:tcPr>
          <w:p w14:paraId="2F58512C"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b/>
                <w:bCs/>
                <w:sz w:val="28"/>
                <w:szCs w:val="28"/>
              </w:rPr>
              <w:t>Năng lực cụ thể</w:t>
            </w:r>
          </w:p>
        </w:tc>
        <w:tc>
          <w:tcPr>
            <w:tcW w:w="672" w:type="pct"/>
            <w:shd w:val="clear" w:color="auto" w:fill="auto"/>
            <w:vAlign w:val="center"/>
          </w:tcPr>
          <w:p w14:paraId="6A2ED754"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b/>
                <w:bCs/>
                <w:sz w:val="28"/>
                <w:szCs w:val="28"/>
              </w:rPr>
              <w:t>Cấp độ</w:t>
            </w:r>
          </w:p>
        </w:tc>
      </w:tr>
      <w:tr w:rsidR="005C3828" w:rsidRPr="00232C41" w14:paraId="54DB0FB3" w14:textId="77777777" w:rsidTr="009D3910">
        <w:tc>
          <w:tcPr>
            <w:tcW w:w="1052" w:type="pct"/>
            <w:vMerge w:val="restart"/>
            <w:shd w:val="clear" w:color="auto" w:fill="auto"/>
            <w:vAlign w:val="center"/>
          </w:tcPr>
          <w:p w14:paraId="1A0EEA7A"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sz w:val="28"/>
                <w:szCs w:val="28"/>
              </w:rPr>
              <w:t>Nhóm năng lực chung</w:t>
            </w:r>
          </w:p>
        </w:tc>
        <w:tc>
          <w:tcPr>
            <w:tcW w:w="3275" w:type="pct"/>
            <w:shd w:val="clear" w:color="auto" w:fill="auto"/>
            <w:vAlign w:val="center"/>
          </w:tcPr>
          <w:p w14:paraId="49461972"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 Giao tiếp ứng xử.</w:t>
            </w:r>
          </w:p>
        </w:tc>
        <w:tc>
          <w:tcPr>
            <w:tcW w:w="672" w:type="pct"/>
            <w:shd w:val="clear" w:color="auto" w:fill="auto"/>
            <w:vAlign w:val="center"/>
          </w:tcPr>
          <w:p w14:paraId="214AFD10"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sz w:val="28"/>
                <w:szCs w:val="28"/>
              </w:rPr>
              <w:t>1</w:t>
            </w:r>
          </w:p>
        </w:tc>
      </w:tr>
      <w:tr w:rsidR="005C3828" w:rsidRPr="00232C41" w14:paraId="05C38A2A" w14:textId="77777777" w:rsidTr="009D3910">
        <w:tc>
          <w:tcPr>
            <w:tcW w:w="1052" w:type="pct"/>
            <w:vMerge/>
            <w:shd w:val="clear" w:color="auto" w:fill="auto"/>
            <w:vAlign w:val="center"/>
          </w:tcPr>
          <w:p w14:paraId="72F62B67"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3275" w:type="pct"/>
            <w:shd w:val="clear" w:color="auto" w:fill="auto"/>
            <w:vAlign w:val="center"/>
          </w:tcPr>
          <w:p w14:paraId="68EC0567"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 Hợp tác, hỗ trợ đồng nghiệp.</w:t>
            </w:r>
          </w:p>
        </w:tc>
        <w:tc>
          <w:tcPr>
            <w:tcW w:w="672" w:type="pct"/>
            <w:shd w:val="clear" w:color="auto" w:fill="auto"/>
            <w:vAlign w:val="center"/>
          </w:tcPr>
          <w:p w14:paraId="41982B57"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sz w:val="28"/>
                <w:szCs w:val="28"/>
              </w:rPr>
              <w:t>1</w:t>
            </w:r>
          </w:p>
        </w:tc>
      </w:tr>
      <w:tr w:rsidR="005C3828" w:rsidRPr="00232C41" w14:paraId="606452C6" w14:textId="77777777" w:rsidTr="009D3910">
        <w:tc>
          <w:tcPr>
            <w:tcW w:w="1052" w:type="pct"/>
            <w:vMerge/>
            <w:shd w:val="clear" w:color="auto" w:fill="auto"/>
            <w:vAlign w:val="center"/>
          </w:tcPr>
          <w:p w14:paraId="399833C4"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3275" w:type="pct"/>
            <w:shd w:val="clear" w:color="auto" w:fill="auto"/>
            <w:vAlign w:val="center"/>
          </w:tcPr>
          <w:p w14:paraId="1F06BD1F"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 Thích ứng với sự thay đổi.</w:t>
            </w:r>
          </w:p>
        </w:tc>
        <w:tc>
          <w:tcPr>
            <w:tcW w:w="672" w:type="pct"/>
            <w:shd w:val="clear" w:color="auto" w:fill="auto"/>
            <w:vAlign w:val="center"/>
          </w:tcPr>
          <w:p w14:paraId="60921CB6"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sz w:val="28"/>
                <w:szCs w:val="28"/>
              </w:rPr>
              <w:t>2</w:t>
            </w:r>
          </w:p>
        </w:tc>
      </w:tr>
      <w:tr w:rsidR="005C3828" w:rsidRPr="00232C41" w14:paraId="7912734B" w14:textId="77777777" w:rsidTr="009D3910">
        <w:tc>
          <w:tcPr>
            <w:tcW w:w="1052" w:type="pct"/>
            <w:vMerge/>
            <w:shd w:val="clear" w:color="auto" w:fill="auto"/>
            <w:vAlign w:val="center"/>
          </w:tcPr>
          <w:p w14:paraId="03C85BE9"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3275" w:type="pct"/>
            <w:shd w:val="clear" w:color="auto" w:fill="auto"/>
            <w:vAlign w:val="center"/>
          </w:tcPr>
          <w:p w14:paraId="387AB54A"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 Tự học, nghiên cứu khoa học.</w:t>
            </w:r>
          </w:p>
        </w:tc>
        <w:tc>
          <w:tcPr>
            <w:tcW w:w="672" w:type="pct"/>
            <w:shd w:val="clear" w:color="auto" w:fill="auto"/>
            <w:vAlign w:val="center"/>
          </w:tcPr>
          <w:p w14:paraId="5689A1D6"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sz w:val="28"/>
                <w:szCs w:val="28"/>
              </w:rPr>
              <w:t>2</w:t>
            </w:r>
          </w:p>
        </w:tc>
      </w:tr>
      <w:tr w:rsidR="005C3828" w:rsidRPr="00232C41" w14:paraId="57AE5B00" w14:textId="77777777" w:rsidTr="009D3910">
        <w:tc>
          <w:tcPr>
            <w:tcW w:w="1052" w:type="pct"/>
            <w:vMerge w:val="restart"/>
            <w:shd w:val="clear" w:color="auto" w:fill="auto"/>
            <w:vAlign w:val="center"/>
          </w:tcPr>
          <w:p w14:paraId="53DDFB4E"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sz w:val="28"/>
                <w:szCs w:val="28"/>
              </w:rPr>
              <w:t>Nhóm năng lực chuyên môn</w:t>
            </w:r>
          </w:p>
        </w:tc>
        <w:tc>
          <w:tcPr>
            <w:tcW w:w="3275" w:type="pct"/>
            <w:shd w:val="clear" w:color="auto" w:fill="auto"/>
            <w:vAlign w:val="center"/>
          </w:tcPr>
          <w:p w14:paraId="05FED14E"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 Nắm được các chủ trương, đường lối, các quy định về công tác y tế trường học.</w:t>
            </w:r>
          </w:p>
        </w:tc>
        <w:tc>
          <w:tcPr>
            <w:tcW w:w="672" w:type="pct"/>
            <w:shd w:val="clear" w:color="auto" w:fill="auto"/>
            <w:vAlign w:val="center"/>
          </w:tcPr>
          <w:p w14:paraId="1BB05B61"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sz w:val="28"/>
                <w:szCs w:val="28"/>
              </w:rPr>
              <w:t>1</w:t>
            </w:r>
          </w:p>
        </w:tc>
      </w:tr>
      <w:tr w:rsidR="005C3828" w:rsidRPr="00232C41" w14:paraId="18A25F61" w14:textId="77777777" w:rsidTr="009D3910">
        <w:tc>
          <w:tcPr>
            <w:tcW w:w="1052" w:type="pct"/>
            <w:vMerge/>
            <w:shd w:val="clear" w:color="auto" w:fill="auto"/>
            <w:vAlign w:val="center"/>
          </w:tcPr>
          <w:p w14:paraId="56E5E2C5"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3275" w:type="pct"/>
            <w:shd w:val="clear" w:color="auto" w:fill="auto"/>
            <w:vAlign w:val="center"/>
          </w:tcPr>
          <w:p w14:paraId="4C397C41"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 Có kiến thức, hiểu biết về việc bảo vệ và chăm sóc sức khỏe người học, bảo đảm vệ sinh trường học và an toàn thực phẩm để hoàn thành các nhiệm vụ được giao về y tế trường học.</w:t>
            </w:r>
          </w:p>
        </w:tc>
        <w:tc>
          <w:tcPr>
            <w:tcW w:w="672" w:type="pct"/>
            <w:shd w:val="clear" w:color="auto" w:fill="auto"/>
            <w:vAlign w:val="center"/>
          </w:tcPr>
          <w:p w14:paraId="5460978A"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sz w:val="28"/>
                <w:szCs w:val="28"/>
              </w:rPr>
              <w:t>1</w:t>
            </w:r>
          </w:p>
        </w:tc>
      </w:tr>
      <w:tr w:rsidR="005C3828" w:rsidRPr="00232C41" w14:paraId="0830E946" w14:textId="77777777" w:rsidTr="009D3910">
        <w:tc>
          <w:tcPr>
            <w:tcW w:w="1052" w:type="pct"/>
            <w:vMerge/>
            <w:shd w:val="clear" w:color="auto" w:fill="auto"/>
            <w:vAlign w:val="center"/>
          </w:tcPr>
          <w:p w14:paraId="2831C257"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3275" w:type="pct"/>
            <w:shd w:val="clear" w:color="auto" w:fill="auto"/>
            <w:vAlign w:val="center"/>
          </w:tcPr>
          <w:p w14:paraId="17F93CA1"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 Có hiểu biết về đặc điểm tâm sinh lý lứa tuổi phục vụ cho công tác bảo vệ và chăm sóc sức khỏe người học.</w:t>
            </w:r>
          </w:p>
        </w:tc>
        <w:tc>
          <w:tcPr>
            <w:tcW w:w="672" w:type="pct"/>
            <w:shd w:val="clear" w:color="auto" w:fill="auto"/>
            <w:vAlign w:val="center"/>
          </w:tcPr>
          <w:p w14:paraId="4F97A8BB"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sz w:val="28"/>
                <w:szCs w:val="28"/>
              </w:rPr>
              <w:t>1</w:t>
            </w:r>
          </w:p>
        </w:tc>
      </w:tr>
      <w:tr w:rsidR="005C3828" w:rsidRPr="00232C41" w14:paraId="6DD304B9" w14:textId="77777777" w:rsidTr="009D3910">
        <w:tc>
          <w:tcPr>
            <w:tcW w:w="1052" w:type="pct"/>
            <w:vMerge/>
            <w:shd w:val="clear" w:color="auto" w:fill="auto"/>
            <w:vAlign w:val="center"/>
          </w:tcPr>
          <w:p w14:paraId="5771E604"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3275" w:type="pct"/>
            <w:shd w:val="clear" w:color="auto" w:fill="auto"/>
            <w:vAlign w:val="center"/>
          </w:tcPr>
          <w:p w14:paraId="4791FB26"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 Xây dựng được kế hoạch và thực hiện kế hoạch tổ chức các hoạt động truyền thông, giáo dục sức khỏe.</w:t>
            </w:r>
          </w:p>
        </w:tc>
        <w:tc>
          <w:tcPr>
            <w:tcW w:w="672" w:type="pct"/>
            <w:shd w:val="clear" w:color="auto" w:fill="auto"/>
            <w:vAlign w:val="center"/>
          </w:tcPr>
          <w:p w14:paraId="465CB686"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sz w:val="28"/>
                <w:szCs w:val="28"/>
              </w:rPr>
              <w:t>1</w:t>
            </w:r>
          </w:p>
        </w:tc>
      </w:tr>
      <w:tr w:rsidR="005C3828" w:rsidRPr="00232C41" w14:paraId="2A005FB0" w14:textId="77777777" w:rsidTr="009D3910">
        <w:tc>
          <w:tcPr>
            <w:tcW w:w="1052" w:type="pct"/>
            <w:vMerge/>
            <w:shd w:val="clear" w:color="auto" w:fill="auto"/>
            <w:vAlign w:val="center"/>
          </w:tcPr>
          <w:p w14:paraId="53692970"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3275" w:type="pct"/>
            <w:shd w:val="clear" w:color="auto" w:fill="auto"/>
            <w:vAlign w:val="center"/>
          </w:tcPr>
          <w:p w14:paraId="04678DD3"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 Có khả năng phối hợp với các tổ chức, cá nhân có liên quan trong việc tham vấn gia đình cách bảo vệ và chăm sóc sức khỏe người học.</w:t>
            </w:r>
          </w:p>
        </w:tc>
        <w:tc>
          <w:tcPr>
            <w:tcW w:w="672" w:type="pct"/>
            <w:shd w:val="clear" w:color="auto" w:fill="auto"/>
            <w:vAlign w:val="center"/>
          </w:tcPr>
          <w:p w14:paraId="13B88CDB"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sz w:val="28"/>
                <w:szCs w:val="28"/>
              </w:rPr>
              <w:t>1</w:t>
            </w:r>
          </w:p>
        </w:tc>
      </w:tr>
      <w:tr w:rsidR="005C3828" w:rsidRPr="00232C41" w14:paraId="1801E147" w14:textId="77777777" w:rsidTr="009D3910">
        <w:tc>
          <w:tcPr>
            <w:tcW w:w="1052" w:type="pct"/>
            <w:vMerge w:val="restart"/>
            <w:shd w:val="clear" w:color="auto" w:fill="auto"/>
            <w:vAlign w:val="center"/>
          </w:tcPr>
          <w:p w14:paraId="6B63AA44"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sz w:val="28"/>
                <w:szCs w:val="28"/>
              </w:rPr>
              <w:t xml:space="preserve">Nhóm năng lực </w:t>
            </w:r>
            <w:r w:rsidRPr="00232C41">
              <w:rPr>
                <w:rFonts w:ascii="Times New Roman" w:hAnsi="Times New Roman"/>
                <w:sz w:val="28"/>
                <w:szCs w:val="28"/>
              </w:rPr>
              <w:lastRenderedPageBreak/>
              <w:t>quản lý</w:t>
            </w:r>
          </w:p>
        </w:tc>
        <w:tc>
          <w:tcPr>
            <w:tcW w:w="3275" w:type="pct"/>
            <w:shd w:val="clear" w:color="auto" w:fill="auto"/>
            <w:vAlign w:val="center"/>
          </w:tcPr>
          <w:p w14:paraId="6987EFE8"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lastRenderedPageBreak/>
              <w:t>- Quản lý sự thay đổi</w:t>
            </w:r>
          </w:p>
        </w:tc>
        <w:tc>
          <w:tcPr>
            <w:tcW w:w="672" w:type="pct"/>
            <w:shd w:val="clear" w:color="auto" w:fill="auto"/>
            <w:vAlign w:val="center"/>
          </w:tcPr>
          <w:p w14:paraId="1F0B8534"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sz w:val="28"/>
                <w:szCs w:val="28"/>
              </w:rPr>
              <w:t>1</w:t>
            </w:r>
          </w:p>
        </w:tc>
      </w:tr>
      <w:tr w:rsidR="005C3828" w:rsidRPr="00232C41" w14:paraId="0F267DA2" w14:textId="77777777" w:rsidTr="009D3910">
        <w:tc>
          <w:tcPr>
            <w:tcW w:w="1052" w:type="pct"/>
            <w:vMerge/>
            <w:shd w:val="clear" w:color="auto" w:fill="auto"/>
            <w:vAlign w:val="center"/>
          </w:tcPr>
          <w:p w14:paraId="1B2C1BEA"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3275" w:type="pct"/>
            <w:shd w:val="clear" w:color="auto" w:fill="auto"/>
            <w:vAlign w:val="center"/>
          </w:tcPr>
          <w:p w14:paraId="06379F8D" w14:textId="77777777" w:rsidR="005C3828" w:rsidRPr="00232C41" w:rsidRDefault="005C3828" w:rsidP="009D3910">
            <w:pPr>
              <w:widowControl w:val="0"/>
              <w:autoSpaceDE w:val="0"/>
              <w:autoSpaceDN w:val="0"/>
              <w:adjustRightInd w:val="0"/>
              <w:spacing w:before="120" w:after="0" w:line="240" w:lineRule="auto"/>
              <w:rPr>
                <w:rFonts w:ascii="Times New Roman" w:hAnsi="Times New Roman"/>
                <w:sz w:val="28"/>
                <w:szCs w:val="28"/>
              </w:rPr>
            </w:pPr>
            <w:r w:rsidRPr="00232C41">
              <w:rPr>
                <w:rFonts w:ascii="Times New Roman" w:hAnsi="Times New Roman"/>
                <w:sz w:val="28"/>
                <w:szCs w:val="28"/>
              </w:rPr>
              <w:t>- Ra quyết định</w:t>
            </w:r>
          </w:p>
        </w:tc>
        <w:tc>
          <w:tcPr>
            <w:tcW w:w="672" w:type="pct"/>
            <w:shd w:val="clear" w:color="auto" w:fill="auto"/>
            <w:vAlign w:val="center"/>
          </w:tcPr>
          <w:p w14:paraId="1EF098E6" w14:textId="77777777" w:rsidR="005C3828" w:rsidRPr="00232C41" w:rsidRDefault="005C3828" w:rsidP="009D3910">
            <w:pPr>
              <w:widowControl w:val="0"/>
              <w:autoSpaceDE w:val="0"/>
              <w:autoSpaceDN w:val="0"/>
              <w:adjustRightInd w:val="0"/>
              <w:spacing w:before="120" w:after="0" w:line="240" w:lineRule="auto"/>
              <w:jc w:val="center"/>
              <w:rPr>
                <w:rFonts w:ascii="Times New Roman" w:hAnsi="Times New Roman"/>
                <w:sz w:val="28"/>
                <w:szCs w:val="28"/>
              </w:rPr>
            </w:pPr>
            <w:r w:rsidRPr="00232C41">
              <w:rPr>
                <w:rFonts w:ascii="Times New Roman" w:hAnsi="Times New Roman"/>
                <w:sz w:val="28"/>
                <w:szCs w:val="28"/>
              </w:rPr>
              <w:t>1</w:t>
            </w:r>
          </w:p>
        </w:tc>
      </w:tr>
    </w:tbl>
    <w:p w14:paraId="52AE6DAB" w14:textId="77777777" w:rsidR="005C3828" w:rsidRPr="00232C41" w:rsidRDefault="005C3828" w:rsidP="009B5FE1">
      <w:pPr>
        <w:widowControl w:val="0"/>
        <w:autoSpaceDE w:val="0"/>
        <w:autoSpaceDN w:val="0"/>
        <w:adjustRightInd w:val="0"/>
        <w:spacing w:before="120" w:after="0" w:line="240" w:lineRule="auto"/>
        <w:rPr>
          <w:rFonts w:ascii="Times New Roman" w:hAnsi="Times New Roman"/>
          <w:b/>
          <w:bCs/>
          <w:sz w:val="28"/>
          <w:szCs w:val="28"/>
        </w:rPr>
      </w:pPr>
    </w:p>
    <w:tbl>
      <w:tblPr>
        <w:tblW w:w="0" w:type="auto"/>
        <w:tblLook w:val="01E0" w:firstRow="1" w:lastRow="1" w:firstColumn="1" w:lastColumn="1" w:noHBand="0" w:noVBand="0"/>
      </w:tblPr>
      <w:tblGrid>
        <w:gridCol w:w="4428"/>
        <w:gridCol w:w="4428"/>
      </w:tblGrid>
      <w:tr w:rsidR="005C3828" w:rsidRPr="00232C41" w14:paraId="468E0839" w14:textId="77777777" w:rsidTr="009D3910">
        <w:tc>
          <w:tcPr>
            <w:tcW w:w="4428" w:type="dxa"/>
          </w:tcPr>
          <w:p w14:paraId="08B20D58" w14:textId="77777777" w:rsidR="005C3828" w:rsidRPr="00232C41" w:rsidRDefault="005C3828" w:rsidP="009D3910">
            <w:pPr>
              <w:spacing w:before="120" w:after="0" w:line="240" w:lineRule="auto"/>
              <w:rPr>
                <w:rFonts w:ascii="Times New Roman" w:hAnsi="Times New Roman"/>
                <w:sz w:val="28"/>
                <w:szCs w:val="28"/>
              </w:rPr>
            </w:pPr>
          </w:p>
        </w:tc>
        <w:tc>
          <w:tcPr>
            <w:tcW w:w="4428" w:type="dxa"/>
          </w:tcPr>
          <w:p w14:paraId="31B6A2BD" w14:textId="557299D1" w:rsidR="005C3828" w:rsidRPr="00232C41" w:rsidRDefault="009B5FE1" w:rsidP="009D3910">
            <w:pPr>
              <w:spacing w:before="120" w:after="0" w:line="240" w:lineRule="auto"/>
              <w:jc w:val="center"/>
              <w:rPr>
                <w:rFonts w:ascii="Times New Roman" w:hAnsi="Times New Roman"/>
                <w:b/>
                <w:sz w:val="28"/>
                <w:szCs w:val="28"/>
              </w:rPr>
            </w:pPr>
            <w:r w:rsidRPr="00232C41">
              <w:rPr>
                <w:rFonts w:ascii="Times New Roman" w:hAnsi="Times New Roman"/>
                <w:b/>
                <w:bCs/>
                <w:sz w:val="28"/>
                <w:szCs w:val="28"/>
              </w:rPr>
              <w:t>PHÊ DUYỆT CỦA LÃNH ĐẠO</w:t>
            </w:r>
          </w:p>
        </w:tc>
      </w:tr>
    </w:tbl>
    <w:p w14:paraId="51DE4B32" w14:textId="77777777" w:rsidR="00C52A06" w:rsidRPr="00232C41" w:rsidRDefault="00C52A06">
      <w:pPr>
        <w:rPr>
          <w:rFonts w:ascii="Times New Roman" w:hAnsi="Times New Roman"/>
          <w:sz w:val="28"/>
          <w:szCs w:val="28"/>
        </w:rPr>
      </w:pPr>
    </w:p>
    <w:sectPr w:rsidR="00C52A06" w:rsidRPr="00232C41" w:rsidSect="0058365C">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828"/>
    <w:rsid w:val="001B2B5B"/>
    <w:rsid w:val="00232C41"/>
    <w:rsid w:val="0058365C"/>
    <w:rsid w:val="005C3828"/>
    <w:rsid w:val="009B5FE1"/>
    <w:rsid w:val="00C52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876B0"/>
  <w15:chartTrackingRefBased/>
  <w15:docId w15:val="{A940DDFE-B060-473A-A152-9FF670C60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3828"/>
    <w:rPr>
      <w:rFonts w:ascii="Calibri" w:eastAsia="Times New Roman" w:hAnsi="Calibri" w:cs="Times New Roman"/>
      <w:kern w:val="0"/>
      <w:sz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5C3828"/>
    <w:pPr>
      <w:tabs>
        <w:tab w:val="left" w:pos="1152"/>
      </w:tabs>
      <w:spacing w:before="120" w:after="120" w:line="312" w:lineRule="auto"/>
    </w:pPr>
    <w:rPr>
      <w:rFonts w:ascii="Arial" w:eastAsia="Times New Roman" w:hAnsi="Arial" w:cs="Arial"/>
      <w:kern w:val="0"/>
      <w:sz w:val="26"/>
      <w:szCs w:val="2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715</Words>
  <Characters>4076</Characters>
  <Application>Microsoft Office Word</Application>
  <DocSecurity>0</DocSecurity>
  <Lines>33</Lines>
  <Paragraphs>9</Paragraphs>
  <ScaleCrop>false</ScaleCrop>
  <Company/>
  <LinksUpToDate>false</LinksUpToDate>
  <CharactersWithSpaces>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Lien Lien</cp:lastModifiedBy>
  <cp:revision>4</cp:revision>
  <dcterms:created xsi:type="dcterms:W3CDTF">2023-12-01T03:25:00Z</dcterms:created>
  <dcterms:modified xsi:type="dcterms:W3CDTF">2023-12-07T03:20:00Z</dcterms:modified>
</cp:coreProperties>
</file>